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17D8" w14:textId="77777777" w:rsidR="00AD645D" w:rsidRDefault="0044466A">
      <w:pPr>
        <w:pStyle w:val="En-tte"/>
        <w:tabs>
          <w:tab w:val="clear" w:pos="8640"/>
          <w:tab w:val="right" w:pos="9356"/>
        </w:tabs>
        <w:jc w:val="right"/>
        <w:rPr>
          <w:rFonts w:ascii="Verdana" w:hAnsi="Verdana"/>
          <w:i/>
        </w:rPr>
      </w:pPr>
      <w:r>
        <w:rPr>
          <w:rFonts w:ascii="Verdana" w:hAnsi="Verdana"/>
          <w:i/>
          <w:noProof/>
        </w:rPr>
        <mc:AlternateContent>
          <mc:Choice Requires="wpg">
            <w:drawing>
              <wp:inline distT="0" distB="0" distL="0" distR="0" wp14:anchorId="49C70E63" wp14:editId="747FD0E4">
                <wp:extent cx="1838325" cy="695325"/>
                <wp:effectExtent l="0" t="0" r="0" b="0"/>
                <wp:docPr id="1" name="Picture 1" descr="Screenshot_12_03_2013_14_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reenshot_12_03_2013_14_36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838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4.8pt;height:54.8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</w:p>
    <w:p w14:paraId="179BA837" w14:textId="77777777" w:rsidR="00AD645D" w:rsidRDefault="00AD645D">
      <w:pPr>
        <w:pStyle w:val="En-tte"/>
        <w:tabs>
          <w:tab w:val="clear" w:pos="8640"/>
          <w:tab w:val="right" w:pos="9356"/>
        </w:tabs>
        <w:jc w:val="right"/>
        <w:rPr>
          <w:rFonts w:ascii="Verdana" w:hAnsi="Verdana"/>
        </w:rPr>
      </w:pPr>
    </w:p>
    <w:p w14:paraId="49910B4A" w14:textId="77777777" w:rsidR="00AD645D" w:rsidRDefault="0044466A">
      <w:pPr>
        <w:widowControl w:val="0"/>
        <w:outlineLvl w:val="0"/>
        <w:rPr>
          <w:rFonts w:ascii="Verdana" w:eastAsia="Arial Unicode MS" w:hAnsi="Verdana"/>
          <w:color w:val="000000"/>
          <w:sz w:val="20"/>
        </w:rPr>
      </w:pPr>
      <w:r>
        <w:rPr>
          <w:rFonts w:ascii="Verdana" w:eastAsia="Arial Unicode MS" w:hAnsi="Verdana"/>
          <w:noProof/>
          <w:color w:val="000000"/>
          <w:sz w:val="20"/>
        </w:rPr>
        <mc:AlternateContent>
          <mc:Choice Requires="wpg">
            <w:drawing>
              <wp:anchor distT="57150" distB="57150" distL="57150" distR="57150" simplePos="0" relativeHeight="251657728" behindDoc="0" locked="0" layoutInCell="1" allowOverlap="1" wp14:anchorId="667DAE5E" wp14:editId="7E972995">
                <wp:simplePos x="0" y="0"/>
                <wp:positionH relativeFrom="margin">
                  <wp:posOffset>4862195</wp:posOffset>
                </wp:positionH>
                <wp:positionV relativeFrom="line">
                  <wp:posOffset>31750</wp:posOffset>
                </wp:positionV>
                <wp:extent cx="1143000" cy="1301115"/>
                <wp:effectExtent l="5080" t="10160" r="13970" b="1270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43827F" w14:textId="77777777" w:rsidR="00AD645D" w:rsidRDefault="00AD645D">
                            <w:pPr>
                              <w:widowControl w:val="0"/>
                              <w:jc w:val="center"/>
                              <w:outlineLvl w:val="0"/>
                              <w:rPr>
                                <w:rFonts w:eastAsia="Arial Unicode MS"/>
                                <w:color w:val="000000"/>
                                <w:sz w:val="20"/>
                              </w:rPr>
                            </w:pPr>
                          </w:p>
                          <w:p w14:paraId="79F22018" w14:textId="77777777" w:rsidR="00AD645D" w:rsidRDefault="00AD645D">
                            <w:pPr>
                              <w:widowControl w:val="0"/>
                              <w:jc w:val="center"/>
                              <w:outlineLvl w:val="0"/>
                              <w:rPr>
                                <w:rFonts w:eastAsia="Arial Unicode MS"/>
                                <w:color w:val="000000"/>
                                <w:sz w:val="20"/>
                              </w:rPr>
                            </w:pPr>
                          </w:p>
                          <w:p w14:paraId="58C63BE1" w14:textId="77777777" w:rsidR="00AD645D" w:rsidRDefault="0044466A">
                            <w:pPr>
                              <w:widowControl w:val="0"/>
                              <w:jc w:val="center"/>
                              <w:outlineLvl w:val="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 w:hAnsi="Arial Unicode MS"/>
                                <w:b/>
                                <w:color w:val="000000"/>
                                <w:sz w:val="36"/>
                                <w:lang w:val="de-DE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88900" tIns="50800" rIns="889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7728;o:allowoverlap:true;o:allowincell:true;mso-position-horizontal-relative:margin;margin-left:382.8pt;mso-position-horizontal:absolute;mso-position-vertical-relative:line;margin-top:2.5pt;mso-position-vertical:absolute;width:90.0pt;height:102.4pt;mso-wrap-distance-left:4.5pt;mso-wrap-distance-top:4.5pt;mso-wrap-distance-right:4.5pt;mso-wrap-distance-bottom:4.5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jc w:val="center"/>
                        <w:widowControl w:val="off"/>
                        <w:rPr>
                          <w:rFonts w:eastAsia="Arial Unicode MS"/>
                          <w:color w:val="000000"/>
                          <w:sz w:val="20"/>
                        </w:rPr>
                        <w:outlineLvl w:val="0"/>
                      </w:pPr>
                      <w:r>
                        <w:rPr>
                          <w:rFonts w:eastAsia="Arial Unicode MS"/>
                          <w:color w:val="000000"/>
                          <w:sz w:val="20"/>
                        </w:rPr>
                      </w:r>
                      <w:r/>
                    </w:p>
                    <w:p>
                      <w:pPr>
                        <w:jc w:val="center"/>
                        <w:widowControl w:val="off"/>
                        <w:rPr>
                          <w:rFonts w:eastAsia="Arial Unicode MS"/>
                          <w:color w:val="000000"/>
                          <w:sz w:val="20"/>
                        </w:rPr>
                        <w:outlineLvl w:val="0"/>
                      </w:pPr>
                      <w:r>
                        <w:rPr>
                          <w:rFonts w:eastAsia="Arial Unicode MS"/>
                          <w:color w:val="000000"/>
                          <w:sz w:val="20"/>
                        </w:rPr>
                      </w:r>
                      <w:r/>
                    </w:p>
                    <w:p>
                      <w:pPr>
                        <w:jc w:val="center"/>
                        <w:widowControl w:val="off"/>
                        <w:rPr>
                          <w:sz w:val="20"/>
                        </w:rPr>
                        <w:outlineLvl w:val="0"/>
                      </w:pPr>
                      <w:r>
                        <w:rPr>
                          <w:rFonts w:hAnsi="Arial Unicode MS" w:eastAsia="Arial Unicode MS"/>
                          <w:b/>
                          <w:color w:val="000000"/>
                          <w:sz w:val="36"/>
                          <w:lang w:val="de-DE"/>
                        </w:rPr>
                        <w:t xml:space="preserve">Photo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14:paraId="5C6AF065" w14:textId="77777777" w:rsidR="00AD645D" w:rsidRDefault="0044466A">
      <w:pPr>
        <w:widowControl w:val="0"/>
        <w:shd w:val="clear" w:color="auto" w:fill="000000"/>
        <w:outlineLvl w:val="0"/>
        <w:rPr>
          <w:rFonts w:ascii="Verdana" w:eastAsia="Arial Unicode MS" w:hAnsi="Verdana"/>
          <w:b/>
          <w:color w:val="FFFFFF"/>
        </w:rPr>
      </w:pPr>
      <w:r>
        <w:rPr>
          <w:rFonts w:ascii="Verdana" w:eastAsia="Arial Unicode MS" w:hAnsi="Verdana"/>
          <w:b/>
          <w:color w:val="FFFFFF"/>
        </w:rPr>
        <w:t>STUDENT APPLICATION FORM FOR UTRECHT NETWORK YOUNG RESEARCHER’S GRANT (Mobility Scheme)</w:t>
      </w:r>
    </w:p>
    <w:p w14:paraId="0D953CB8" w14:textId="77777777" w:rsidR="00AD645D" w:rsidRDefault="00AD645D">
      <w:pPr>
        <w:widowControl w:val="0"/>
        <w:jc w:val="center"/>
        <w:outlineLvl w:val="0"/>
        <w:rPr>
          <w:rFonts w:ascii="Verdana" w:eastAsia="Arial Unicode MS" w:hAnsi="Verdana"/>
          <w:b/>
          <w:color w:val="FFFFFF"/>
        </w:rPr>
      </w:pPr>
    </w:p>
    <w:p w14:paraId="31471325" w14:textId="77777777" w:rsidR="00AD645D" w:rsidRDefault="0044466A">
      <w:pPr>
        <w:widowControl w:val="0"/>
        <w:outlineLvl w:val="0"/>
        <w:rPr>
          <w:rFonts w:ascii="Verdana" w:eastAsia="Arial Unicode MS" w:hAnsi="Verdana"/>
          <w:b/>
          <w:color w:val="FFFFFF"/>
          <w:sz w:val="20"/>
          <w:szCs w:val="20"/>
        </w:rPr>
      </w:pPr>
      <w:r>
        <w:rPr>
          <w:rFonts w:ascii="Verdana" w:eastAsia="Arial Unicode MS" w:hAnsi="Verdana" w:cs="Arial"/>
          <w:b/>
          <w:color w:val="000000"/>
          <w:sz w:val="20"/>
          <w:szCs w:val="20"/>
        </w:rPr>
        <w:t>ACADEMIC YEAR 2026/2027</w:t>
      </w:r>
    </w:p>
    <w:p w14:paraId="0EB6440B" w14:textId="77777777" w:rsidR="00AD645D" w:rsidRDefault="0044466A">
      <w:pPr>
        <w:widowControl w:val="0"/>
        <w:outlineLvl w:val="0"/>
        <w:rPr>
          <w:rFonts w:ascii="Verdana" w:eastAsia="Arial Unicode MS" w:hAnsi="Verdana"/>
          <w:b/>
          <w:color w:val="000000"/>
          <w:sz w:val="20"/>
          <w:szCs w:val="20"/>
        </w:rPr>
      </w:pPr>
      <w:r>
        <w:rPr>
          <w:rFonts w:ascii="Verdana" w:eastAsia="Arial Unicode MS" w:hAnsi="Verdana"/>
          <w:b/>
          <w:color w:val="000000"/>
          <w:sz w:val="20"/>
          <w:szCs w:val="20"/>
        </w:rPr>
        <w:t>Application deadline: 20t</w:t>
      </w:r>
      <w:r>
        <w:rPr>
          <w:rFonts w:ascii="Verdana" w:eastAsia="Arial Unicode MS" w:hAnsi="Verdana"/>
          <w:b/>
          <w:sz w:val="20"/>
          <w:szCs w:val="20"/>
          <w:vertAlign w:val="superscript"/>
        </w:rPr>
        <w:t>h</w:t>
      </w:r>
      <w:r>
        <w:rPr>
          <w:rFonts w:ascii="Verdana" w:eastAsia="Arial Unicode MS" w:hAnsi="Verdana"/>
          <w:b/>
          <w:sz w:val="20"/>
          <w:szCs w:val="20"/>
        </w:rPr>
        <w:t xml:space="preserve"> </w:t>
      </w:r>
      <w:r>
        <w:rPr>
          <w:rFonts w:ascii="Verdana" w:eastAsia="Arial Unicode MS" w:hAnsi="Verdana"/>
          <w:b/>
          <w:color w:val="000000"/>
          <w:sz w:val="20"/>
          <w:szCs w:val="20"/>
        </w:rPr>
        <w:t>of February, 2026</w:t>
      </w:r>
    </w:p>
    <w:p w14:paraId="015D060F" w14:textId="77777777" w:rsidR="00AD645D" w:rsidRDefault="0044466A">
      <w:pPr>
        <w:widowControl w:val="0"/>
        <w:outlineLvl w:val="0"/>
        <w:rPr>
          <w:rFonts w:ascii="Verdana" w:eastAsia="Arial Unicode MS" w:hAnsi="Verdana"/>
          <w:b/>
          <w:color w:val="FF0000"/>
        </w:rPr>
      </w:pPr>
      <w:r>
        <w:rPr>
          <w:rFonts w:ascii="Verdana" w:eastAsia="Arial Unicode MS" w:hAnsi="Verdana"/>
          <w:b/>
          <w:sz w:val="32"/>
          <w:szCs w:val="32"/>
        </w:rPr>
        <w:t>!</w:t>
      </w:r>
      <w:r>
        <w:rPr>
          <w:rFonts w:ascii="Verdana" w:eastAsia="Arial Unicode MS" w:hAnsi="Verdana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 xml:space="preserve">Home university can set an earlier deadline - check it with the </w:t>
      </w:r>
      <w:r>
        <w:rPr>
          <w:rFonts w:ascii="Verdana" w:eastAsia="Arial Unicode MS" w:hAnsi="Verdana"/>
          <w:sz w:val="20"/>
          <w:szCs w:val="20"/>
        </w:rPr>
        <w:t>home university coordinator</w:t>
      </w:r>
    </w:p>
    <w:p w14:paraId="68BE196E" w14:textId="77777777" w:rsidR="00AD645D" w:rsidRDefault="0044466A">
      <w:pPr>
        <w:widowControl w:val="0"/>
        <w:outlineLvl w:val="0"/>
        <w:rPr>
          <w:rFonts w:ascii="Verdana" w:eastAsia="Arial Unicode MS" w:hAnsi="Verdana"/>
          <w:color w:val="000000"/>
        </w:rPr>
      </w:pP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</w:r>
      <w:r>
        <w:rPr>
          <w:rFonts w:ascii="Verdana" w:eastAsia="Arial Unicode MS" w:hAnsi="Verdana"/>
          <w:color w:val="000000"/>
        </w:rPr>
        <w:tab/>
        <w:t xml:space="preserve">          </w:t>
      </w:r>
    </w:p>
    <w:tbl>
      <w:tblPr>
        <w:tblpPr w:leftFromText="180" w:rightFromText="180" w:vertAnchor="text" w:tblpX="10" w:tblpY="1"/>
        <w:tblW w:w="991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5"/>
        <w:gridCol w:w="15"/>
        <w:gridCol w:w="7"/>
        <w:gridCol w:w="8"/>
        <w:gridCol w:w="985"/>
        <w:gridCol w:w="708"/>
        <w:gridCol w:w="567"/>
        <w:gridCol w:w="1701"/>
        <w:gridCol w:w="1134"/>
        <w:gridCol w:w="2268"/>
        <w:gridCol w:w="1985"/>
        <w:gridCol w:w="11"/>
      </w:tblGrid>
      <w:tr w:rsidR="00AD645D" w14:paraId="0FBD0E5B" w14:textId="77777777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E282B4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color w:val="000000"/>
                <w:sz w:val="20"/>
                <w:szCs w:val="20"/>
              </w:rPr>
              <w:t>HOME UNIVERSITY</w:t>
            </w:r>
          </w:p>
        </w:tc>
      </w:tr>
      <w:tr w:rsidR="00AD645D" w14:paraId="3A4B7767" w14:textId="77777777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2DC802A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402DB38F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Name of home university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4E48CC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 xml:space="preserve">University of Strasbourg </w:t>
            </w:r>
          </w:p>
        </w:tc>
      </w:tr>
      <w:tr w:rsidR="00AD645D" w14:paraId="71F29A17" w14:textId="77777777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C307438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69E78552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 xml:space="preserve">Supervisor/ </w:t>
            </w:r>
            <w:proofErr w:type="spellStart"/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 xml:space="preserve"> Coordinator at your home university</w:t>
            </w:r>
          </w:p>
        </w:tc>
      </w:tr>
      <w:tr w:rsidR="00AD645D" w14:paraId="7F83DC6B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30E5580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57F2CDC4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8CCAFE0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21AA048A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0ABEFFC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5F223471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E42BF19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7A1B8E86" w14:textId="77777777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27CEF89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5DFE2698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Utrecht Network contact person at home university</w:t>
            </w:r>
          </w:p>
        </w:tc>
      </w:tr>
      <w:tr w:rsidR="00AD645D" w14:paraId="68372DB4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E37ADCF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09138CE2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E1073CC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 xml:space="preserve">Ms Sandra REBEL, Erasmus+ </w:t>
            </w:r>
            <w:proofErr w:type="spellStart"/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Institutional</w:t>
            </w:r>
            <w:proofErr w:type="spellEnd"/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Coordinator</w:t>
            </w:r>
            <w:proofErr w:type="spellEnd"/>
          </w:p>
        </w:tc>
      </w:tr>
      <w:tr w:rsidR="00AD645D" w14:paraId="3AC9C841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7E12F01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04D50053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A7A2426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dri-utrechtnetwork@unistra.fr</w:t>
            </w:r>
            <w:proofErr w:type="gramEnd"/>
          </w:p>
        </w:tc>
      </w:tr>
      <w:tr w:rsidR="00AD645D" w14:paraId="2731C709" w14:textId="77777777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A144897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color w:val="000000"/>
                <w:sz w:val="20"/>
                <w:szCs w:val="20"/>
              </w:rPr>
              <w:t>HOST UNIVERSITY</w:t>
            </w:r>
          </w:p>
        </w:tc>
      </w:tr>
      <w:tr w:rsidR="00AD645D" w14:paraId="0647C5FC" w14:textId="77777777">
        <w:trPr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BAD799D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091F519B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Name of host university: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18A6B6C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3B69A251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A830D6C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60A6968A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Proposed start of mobility: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1EA0FB6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3B92525D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E84D82A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29659BD3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Duration of mobility: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A17BBF4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657051D5" w14:textId="77777777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76E81A3" w14:textId="77777777" w:rsidR="00AD645D" w:rsidRDefault="0044466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STUDENT’S DATA</w:t>
            </w:r>
          </w:p>
        </w:tc>
      </w:tr>
      <w:tr w:rsidR="00AD645D" w14:paraId="409E06FD" w14:textId="77777777">
        <w:trPr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1004FE4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2405ACCE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8C31F8D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2B706649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97EFC8B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66CCFF"/>
            <w:vAlign w:val="center"/>
          </w:tcPr>
          <w:p w14:paraId="67AB11CC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8D6ACE2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14:paraId="4EB3118C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Gender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51195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2FCAD8CB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210BA3E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66CCFF"/>
            <w:vAlign w:val="center"/>
          </w:tcPr>
          <w:p w14:paraId="26C58716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Place of birth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2DC1111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14:paraId="4F8763E2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FC37A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418BD461" w14:textId="77777777">
        <w:trPr>
          <w:cantSplit/>
          <w:trHeight w:val="821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EBA370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51E9C24C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Current address </w:t>
            </w:r>
          </w:p>
          <w:p w14:paraId="0FCFC9CF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valid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until):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17DC8C4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39C44852" w14:textId="77777777">
        <w:trPr>
          <w:cantSplit/>
          <w:trHeight w:val="802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C5F6A87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638675FD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Permanent address (if different):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869468C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2963E083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A173500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27591838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Field of study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002E04E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5B3211D6" w14:textId="77777777">
        <w:trPr>
          <w:cantSplit/>
          <w:trHeight w:val="38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7A8C2B3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20424750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Diploma/Degree for which you are currently studying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B68C53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594C36CE" w14:textId="77777777">
        <w:trPr>
          <w:cantSplit/>
          <w:trHeight w:val="388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AE315BC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64C5A2B7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Number of higher education study years prior to departure abroad: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D002305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7C9DD5CF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BDF5B52" w14:textId="77777777" w:rsidR="00AD645D" w:rsidRDefault="00AD645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22BF3481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Are you eligible for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Erasmus+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1C4DF8EE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32"/>
                <w:szCs w:val="32"/>
              </w:rPr>
              <w:t xml:space="preserve">! </w:t>
            </w:r>
            <w:r>
              <w:rPr>
                <w:rFonts w:ascii="Verdana" w:hAnsi="Verdana" w:cs="Arial"/>
                <w:sz w:val="20"/>
                <w:szCs w:val="20"/>
              </w:rPr>
              <w:t>P</w:t>
            </w:r>
            <w:r>
              <w:rPr>
                <w:rFonts w:ascii="Verdana" w:hAnsi="Verdana" w:cs="Arial"/>
                <w:sz w:val="20"/>
                <w:szCs w:val="20"/>
              </w:rPr>
              <w:t>lease note that preference will be given to applicants not eligible for Erasmus+)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653818C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829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096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AD645D" w14:paraId="13D9A0C9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E207370" w14:textId="77777777" w:rsidR="00AD645D" w:rsidRDefault="00AD645D">
            <w:pPr>
              <w:rPr>
                <w:rFonts w:ascii="Verdana" w:eastAsia="Arial Unicode MS" w:hAnsi="Verdana" w:cs="Arial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4DF978A9" w14:textId="77777777" w:rsidR="00AD645D" w:rsidRDefault="0044466A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If not, please explain why:</w:t>
            </w:r>
          </w:p>
        </w:tc>
        <w:tc>
          <w:tcPr>
            <w:tcW w:w="76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696D797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77BAF5E7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EFA0C46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79B59751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Have you applied for Utrecht Network Young Researcher’s Grant before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67AFFFA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269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4848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AD645D" w14:paraId="007777BF" w14:textId="77777777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A78A82F" w14:textId="77777777" w:rsidR="00AD645D" w:rsidRDefault="00AD645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61D90A49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Yes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>, has it been granted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E6C6BFB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039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58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AD645D" w14:paraId="0191ACE8" w14:textId="77777777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2397BA9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7249A862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Did you get any other grant for supporting your mobility under the Utrecht Network Mobility Scheme?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ECDA077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5640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383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AD645D" w14:paraId="2231CDDE" w14:textId="77777777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CA2F22F" w14:textId="77777777" w:rsidR="00AD645D" w:rsidRDefault="0044466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MOBILITY PURPOSE</w:t>
            </w:r>
          </w:p>
        </w:tc>
      </w:tr>
      <w:tr w:rsidR="00AD645D" w14:paraId="2793FC9B" w14:textId="77777777">
        <w:trPr>
          <w:cantSplit/>
          <w:trHeight w:val="340"/>
        </w:trPr>
        <w:tc>
          <w:tcPr>
            <w:tcW w:w="55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BB385F4" w14:textId="77777777" w:rsidR="00AD645D" w:rsidRDefault="00AD645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3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6126C658" w14:textId="77777777" w:rsidR="00AD645D" w:rsidRDefault="0044466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Briefly describe your research project (no more than 500 words) or indicate the courses you want to attend at the receiving institution including course number, title, and ECTS credits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(please note that preference will be given to research projects)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AD645D" w14:paraId="7C5BD7B1" w14:textId="77777777">
        <w:trPr>
          <w:cantSplit/>
          <w:trHeight w:val="728"/>
        </w:trPr>
        <w:tc>
          <w:tcPr>
            <w:tcW w:w="55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34E8997" w14:textId="77777777" w:rsidR="00AD645D" w:rsidRDefault="00AD645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3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16A68" w14:textId="77777777" w:rsidR="00AD645D" w:rsidRDefault="0044466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30DD878C" w14:textId="77777777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A6E9F2E" w14:textId="77777777" w:rsidR="00AD645D" w:rsidRDefault="0044466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MOTIVATION:</w:t>
            </w:r>
          </w:p>
        </w:tc>
      </w:tr>
      <w:tr w:rsidR="00AD645D" w14:paraId="42C6FB93" w14:textId="77777777">
        <w:trPr>
          <w:cantSplit/>
          <w:trHeight w:val="34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DA5C58D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1B9874D6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Added value for you:</w:t>
            </w:r>
          </w:p>
        </w:tc>
      </w:tr>
      <w:tr w:rsidR="00AD645D" w14:paraId="0B744B60" w14:textId="77777777">
        <w:trPr>
          <w:cantSplit/>
          <w:trHeight w:val="526"/>
        </w:trPr>
        <w:tc>
          <w:tcPr>
            <w:tcW w:w="525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6AE1B54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5B590E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63B1348E" w14:textId="77777777">
        <w:trPr>
          <w:cantSplit/>
          <w:trHeight w:val="340"/>
        </w:trPr>
        <w:tc>
          <w:tcPr>
            <w:tcW w:w="525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77C5AD3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vAlign w:val="center"/>
          </w:tcPr>
          <w:p w14:paraId="48B505ED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Added value for the home and host university:</w:t>
            </w:r>
          </w:p>
        </w:tc>
      </w:tr>
      <w:tr w:rsidR="00AD645D" w14:paraId="1C7A257F" w14:textId="77777777">
        <w:trPr>
          <w:cantSplit/>
          <w:trHeight w:val="340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03A152A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4A9D1C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AD645D" w14:paraId="7E4E5328" w14:textId="77777777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4FD4963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ADDITIONAL DOCUMENTS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3F5230C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32"/>
                <w:szCs w:val="32"/>
              </w:rPr>
              <w:t>!</w:t>
            </w:r>
            <w:r>
              <w:rPr>
                <w:rFonts w:ascii="Verdana" w:hAnsi="Verdana" w:cs="Arial"/>
                <w:sz w:val="20"/>
                <w:szCs w:val="20"/>
              </w:rPr>
              <w:t xml:space="preserve"> Incomplete applications will not be considered</w:t>
            </w:r>
          </w:p>
        </w:tc>
      </w:tr>
      <w:tr w:rsidR="00AD645D" w14:paraId="557D2EE3" w14:textId="77777777">
        <w:trPr>
          <w:cantSplit/>
          <w:trHeight w:val="564"/>
        </w:trPr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DD91088" w14:textId="77777777" w:rsidR="00AD645D" w:rsidRDefault="00AD645D">
            <w:pPr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5BF392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4675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Letter of Recommendation by supervisor/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programme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coordinator </w:t>
            </w:r>
          </w:p>
          <w:p w14:paraId="019BEA6E" w14:textId="77777777" w:rsidR="00AD645D" w:rsidRDefault="0044466A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869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0"/>
                <w:szCs w:val="20"/>
              </w:rPr>
              <w:t xml:space="preserve"> Letter of Acceptance (by an academic supervisor/coordinator at the host institution)</w:t>
            </w:r>
          </w:p>
        </w:tc>
      </w:tr>
      <w:tr w:rsidR="00AD645D" w14:paraId="4FD608FE" w14:textId="77777777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E7CABC2" w14:textId="77777777" w:rsidR="00AD645D" w:rsidRDefault="0044466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SIGNATURE/ DATE/ PLACE</w:t>
            </w:r>
          </w:p>
        </w:tc>
      </w:tr>
      <w:tr w:rsidR="00AD645D" w14:paraId="372669DD" w14:textId="77777777">
        <w:trPr>
          <w:cantSplit/>
          <w:trHeight w:val="1476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123D81B" w14:textId="77777777" w:rsidR="00AD645D" w:rsidRDefault="0044466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color w:val="595959"/>
                <w:szCs w:val="18"/>
                <w:lang w:val="nl-NL"/>
              </w:rPr>
              <w:fldChar w:fldCharType="begin"/>
            </w:r>
            <w:r>
              <w:rPr>
                <w:rFonts w:ascii="Verdana" w:hAnsi="Verdana"/>
                <w:color w:val="595959"/>
                <w:szCs w:val="18"/>
                <w:lang w:val="nl-NL"/>
              </w:rPr>
              <w:instrText xml:space="preserve"> FORMTEXT </w:instrText>
            </w:r>
            <w:r>
              <w:rPr>
                <w:rFonts w:ascii="Verdana" w:hAnsi="Verdana"/>
                <w:color w:val="595959"/>
                <w:szCs w:val="18"/>
                <w:lang w:val="nl-NL"/>
              </w:rPr>
              <w:fldChar w:fldCharType="separate"/>
            </w:r>
            <w:r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>
              <w:rPr>
                <w:rFonts w:ascii="Verdana" w:hAnsi="Verdana"/>
                <w:color w:val="595959"/>
                <w:szCs w:val="18"/>
                <w:lang w:val="nl-NL"/>
              </w:rPr>
              <w:fldChar w:fldCharType="end"/>
            </w:r>
          </w:p>
        </w:tc>
      </w:tr>
    </w:tbl>
    <w:p w14:paraId="57B805E5" w14:textId="77777777" w:rsidR="00AD645D" w:rsidRDefault="0044466A">
      <w:pPr>
        <w:widowControl w:val="0"/>
        <w:outlineLvl w:val="0"/>
        <w:rPr>
          <w:rFonts w:ascii="Verdana" w:eastAsia="Arial Unicode MS" w:hAnsi="Verdana"/>
          <w:color w:val="000000"/>
        </w:rPr>
      </w:pPr>
      <w:r>
        <w:rPr>
          <w:rFonts w:ascii="Verdana" w:eastAsia="Arial Unicode MS" w:hAnsi="Verdana"/>
          <w:color w:val="000000"/>
        </w:rPr>
        <w:br w:type="textWrapping" w:clear="all"/>
      </w:r>
    </w:p>
    <w:sectPr w:rsidR="00AD645D">
      <w:pgSz w:w="11900" w:h="16840"/>
      <w:pgMar w:top="568" w:right="1127" w:bottom="568" w:left="1276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1825" w14:textId="77777777" w:rsidR="00AD645D" w:rsidRDefault="0044466A">
      <w:r>
        <w:separator/>
      </w:r>
    </w:p>
  </w:endnote>
  <w:endnote w:type="continuationSeparator" w:id="0">
    <w:p w14:paraId="084C5049" w14:textId="77777777" w:rsidR="00AD645D" w:rsidRDefault="0044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2661" w14:textId="77777777" w:rsidR="00AD645D" w:rsidRDefault="0044466A">
      <w:r>
        <w:separator/>
      </w:r>
    </w:p>
  </w:footnote>
  <w:footnote w:type="continuationSeparator" w:id="0">
    <w:p w14:paraId="2EAA6B04" w14:textId="77777777" w:rsidR="00AD645D" w:rsidRDefault="0044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155"/>
    <w:multiLevelType w:val="hybridMultilevel"/>
    <w:tmpl w:val="040C001D"/>
    <w:lvl w:ilvl="0" w:tplc="330E1D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52A3F5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8B10818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9D7AD44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356E4D1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EB4C678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9BF2FC4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B282C71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BD3E7AB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261237"/>
    <w:multiLevelType w:val="hybridMultilevel"/>
    <w:tmpl w:val="DF1023B6"/>
    <w:lvl w:ilvl="0" w:tplc="5BE82E2A">
      <w:start w:val="1"/>
      <w:numFmt w:val="decimal"/>
      <w:pStyle w:val="List0"/>
      <w:lvlText w:val="%1.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 w:tplc="61B02390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 w:tplc="C34A9116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3" w:tplc="6DB2A656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4" w:tplc="C7989E8E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5" w:tplc="3CBA0416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6" w:tplc="0324D38A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7" w:tplc="0DAA9A3A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hint="default"/>
        <w:position w:val="0"/>
      </w:rPr>
    </w:lvl>
    <w:lvl w:ilvl="8" w:tplc="45683BE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</w:abstractNum>
  <w:abstractNum w:abstractNumId="2" w15:restartNumberingAfterBreak="0">
    <w:nsid w:val="3FAA2657"/>
    <w:multiLevelType w:val="hybridMultilevel"/>
    <w:tmpl w:val="1AE64430"/>
    <w:lvl w:ilvl="0" w:tplc="3D3A5B0A">
      <w:start w:val="1"/>
      <w:numFmt w:val="decimal"/>
      <w:pStyle w:val="ImportWordListStyleDefinition2058357623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63E701E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CE8A00AC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0102E4C6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430C981C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12E67354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C10A544A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01D471B8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0EA6792A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color w:val="000000"/>
        <w:position w:val="0"/>
        <w:sz w:val="20"/>
        <w:u w:val="none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2C27983"/>
    <w:multiLevelType w:val="hybridMultilevel"/>
    <w:tmpl w:val="B616EFCC"/>
    <w:lvl w:ilvl="0" w:tplc="FAC62F74">
      <w:start w:val="1"/>
      <w:numFmt w:val="decimal"/>
      <w:lvlText w:val=""/>
      <w:lvlJc w:val="left"/>
    </w:lvl>
    <w:lvl w:ilvl="1" w:tplc="EB6C2F60">
      <w:start w:val="1"/>
      <w:numFmt w:val="decimal"/>
      <w:lvlText w:val=""/>
      <w:lvlJc w:val="left"/>
    </w:lvl>
    <w:lvl w:ilvl="2" w:tplc="04767696">
      <w:start w:val="1"/>
      <w:numFmt w:val="decimal"/>
      <w:lvlText w:val=""/>
      <w:lvlJc w:val="left"/>
    </w:lvl>
    <w:lvl w:ilvl="3" w:tplc="CDC6ACFC">
      <w:start w:val="1"/>
      <w:numFmt w:val="decimal"/>
      <w:lvlText w:val=""/>
      <w:lvlJc w:val="left"/>
    </w:lvl>
    <w:lvl w:ilvl="4" w:tplc="C134A21E">
      <w:start w:val="1"/>
      <w:numFmt w:val="decimal"/>
      <w:lvlText w:val=""/>
      <w:lvlJc w:val="left"/>
    </w:lvl>
    <w:lvl w:ilvl="5" w:tplc="C2003132">
      <w:start w:val="1"/>
      <w:numFmt w:val="decimal"/>
      <w:lvlText w:val=""/>
      <w:lvlJc w:val="left"/>
    </w:lvl>
    <w:lvl w:ilvl="6" w:tplc="973C4A20">
      <w:start w:val="1"/>
      <w:numFmt w:val="decimal"/>
      <w:lvlText w:val=""/>
      <w:lvlJc w:val="left"/>
    </w:lvl>
    <w:lvl w:ilvl="7" w:tplc="02EC9226">
      <w:start w:val="1"/>
      <w:numFmt w:val="decimal"/>
      <w:lvlText w:val=""/>
      <w:lvlJc w:val="left"/>
    </w:lvl>
    <w:lvl w:ilvl="8" w:tplc="68F2A830">
      <w:start w:val="1"/>
      <w:numFmt w:val="decimal"/>
      <w:lvlText w:val=""/>
      <w:lvlJc w:val="left"/>
    </w:lvl>
  </w:abstractNum>
  <w:abstractNum w:abstractNumId="4" w15:restartNumberingAfterBreak="0">
    <w:nsid w:val="6FB72154"/>
    <w:multiLevelType w:val="hybridMultilevel"/>
    <w:tmpl w:val="A7BA0D14"/>
    <w:lvl w:ilvl="0" w:tplc="1BB08A2C">
      <w:start w:val="1"/>
      <w:numFmt w:val="decimal"/>
      <w:lvlText w:val=""/>
      <w:lvlJc w:val="left"/>
    </w:lvl>
    <w:lvl w:ilvl="1" w:tplc="655ABF66">
      <w:start w:val="1"/>
      <w:numFmt w:val="decimal"/>
      <w:lvlText w:val=""/>
      <w:lvlJc w:val="left"/>
    </w:lvl>
    <w:lvl w:ilvl="2" w:tplc="4AAE58AE">
      <w:start w:val="1"/>
      <w:numFmt w:val="decimal"/>
      <w:lvlText w:val=""/>
      <w:lvlJc w:val="left"/>
    </w:lvl>
    <w:lvl w:ilvl="3" w:tplc="A1467B46">
      <w:start w:val="1"/>
      <w:numFmt w:val="decimal"/>
      <w:lvlText w:val=""/>
      <w:lvlJc w:val="left"/>
    </w:lvl>
    <w:lvl w:ilvl="4" w:tplc="B19E98F2">
      <w:start w:val="1"/>
      <w:numFmt w:val="decimal"/>
      <w:lvlText w:val=""/>
      <w:lvlJc w:val="left"/>
    </w:lvl>
    <w:lvl w:ilvl="5" w:tplc="12E2C2D2">
      <w:start w:val="1"/>
      <w:numFmt w:val="decimal"/>
      <w:lvlText w:val=""/>
      <w:lvlJc w:val="left"/>
    </w:lvl>
    <w:lvl w:ilvl="6" w:tplc="826290BA">
      <w:start w:val="1"/>
      <w:numFmt w:val="decimal"/>
      <w:lvlText w:val=""/>
      <w:lvlJc w:val="left"/>
    </w:lvl>
    <w:lvl w:ilvl="7" w:tplc="B88A146A">
      <w:start w:val="1"/>
      <w:numFmt w:val="decimal"/>
      <w:lvlText w:val=""/>
      <w:lvlJc w:val="left"/>
    </w:lvl>
    <w:lvl w:ilvl="8" w:tplc="82BA7B7E">
      <w:start w:val="1"/>
      <w:numFmt w:val="decimal"/>
      <w:lvlText w:val=""/>
      <w:lvlJc w:val="left"/>
    </w:lvl>
  </w:abstractNum>
  <w:abstractNum w:abstractNumId="5" w15:restartNumberingAfterBreak="0">
    <w:nsid w:val="710E7E44"/>
    <w:multiLevelType w:val="hybridMultilevel"/>
    <w:tmpl w:val="8E3C1590"/>
    <w:lvl w:ilvl="0" w:tplc="723E1FE8">
      <w:start w:val="1"/>
      <w:numFmt w:val="decimal"/>
      <w:pStyle w:val="List1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 w:tplc="8B942172">
      <w:start w:val="1"/>
      <w:numFmt w:val="decimal"/>
      <w:lvlText w:val="%2."/>
      <w:lvlJc w:val="left"/>
      <w:pPr>
        <w:tabs>
          <w:tab w:val="num" w:pos="864"/>
        </w:tabs>
        <w:ind w:left="864" w:firstLine="0"/>
      </w:pPr>
      <w:rPr>
        <w:rFonts w:hint="default"/>
        <w:position w:val="0"/>
      </w:rPr>
    </w:lvl>
    <w:lvl w:ilvl="2" w:tplc="76007CFA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3" w:tplc="0FE89EDC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4" w:tplc="C55858E0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5" w:tplc="2572FC76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6" w:tplc="D92E3C4A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7" w:tplc="3CC6D772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hint="default"/>
        <w:position w:val="0"/>
      </w:rPr>
    </w:lvl>
    <w:lvl w:ilvl="8" w:tplc="AB4C13F4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5D"/>
    <w:rsid w:val="0044466A"/>
    <w:rsid w:val="00A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6ED3"/>
  <w15:docId w15:val="{0891E684-D1BD-4A50-82E8-A0C5931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customStyle="1" w:styleId="List0">
    <w:name w:val="List 0"/>
    <w:basedOn w:val="ImportWordListStyleDefinition2058357623"/>
    <w:semiHidden/>
    <w:pPr>
      <w:numPr>
        <w:numId w:val="1"/>
      </w:numPr>
    </w:pPr>
  </w:style>
  <w:style w:type="paragraph" w:customStyle="1" w:styleId="ImportWordListStyleDefinition2058357623">
    <w:name w:val="Import Word List Style Definition 2058357623"/>
    <w:pPr>
      <w:numPr>
        <w:numId w:val="2"/>
      </w:numPr>
    </w:pPr>
  </w:style>
  <w:style w:type="paragraph" w:customStyle="1" w:styleId="List1">
    <w:name w:val="List 1"/>
    <w:basedOn w:val="ImportWordListStyleDefinition2058357623"/>
    <w:semiHidden/>
    <w:pPr>
      <w:numPr>
        <w:numId w:val="4"/>
      </w:numPr>
    </w:p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Pr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2005</Characters>
  <Application>Microsoft Office Word</Application>
  <DocSecurity>0</DocSecurity>
  <Lines>16</Lines>
  <Paragraphs>4</Paragraphs>
  <ScaleCrop>false</ScaleCrop>
  <Company>Vilniaus universitetas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Stéphane Coly</cp:lastModifiedBy>
  <cp:revision>2</cp:revision>
  <dcterms:created xsi:type="dcterms:W3CDTF">2026-01-21T06:57:00Z</dcterms:created>
  <dcterms:modified xsi:type="dcterms:W3CDTF">2026-01-21T06:57:00Z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4814069c63bbce9485f16bf66e4177f40ad772c2a755796a15cc24b550d38b67</vt:lpwstr>
  </property>
</Properties>
</file>